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8E" w:rsidRDefault="003E728E" w:rsidP="00847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62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nds,</w:t>
      </w:r>
      <w:r>
        <w:rPr>
          <w:rFonts w:ascii="Arial" w:hAnsi="Arial" w:cs="Arial"/>
          <w:spacing w:val="2"/>
        </w:rPr>
        <w:t xml:space="preserve"> h</w:t>
      </w:r>
      <w:r>
        <w:rPr>
          <w:rFonts w:ascii="Arial" w:hAnsi="Arial" w:cs="Arial"/>
        </w:rPr>
        <w:t>eavy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cal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 xml:space="preserve">C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sed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ueens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and 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ast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 20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Feb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2015,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had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 ca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 xml:space="preserve">any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ueens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es.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ope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has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seen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NDRRA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19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ocal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eas.</w:t>
      </w:r>
    </w:p>
    <w:p w:rsidR="003E728E" w:rsidRDefault="003E728E" w:rsidP="00847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8"/>
        </w:rPr>
        <w:t xml:space="preserve"> </w:t>
      </w:r>
      <w:r w:rsidRPr="007F3D51">
        <w:rPr>
          <w:rFonts w:ascii="Arial" w:hAnsi="Arial" w:cs="Arial"/>
          <w:spacing w:val="2"/>
        </w:rPr>
        <w:t>monthly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ey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ones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e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t 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easu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ed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3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easu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es and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s docu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op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ese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 de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oped</w:t>
      </w:r>
      <w:r>
        <w:rPr>
          <w:rFonts w:ascii="Arial" w:hAnsi="Arial" w:cs="Arial"/>
          <w:spacing w:val="2"/>
        </w:rPr>
        <w:t xml:space="preserve"> b</w:t>
      </w:r>
      <w:r>
        <w:rPr>
          <w:rFonts w:ascii="Arial" w:hAnsi="Arial" w:cs="Arial"/>
        </w:rPr>
        <w:t xml:space="preserve">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epa</w:t>
      </w:r>
      <w:r>
        <w:rPr>
          <w:rFonts w:ascii="Arial" w:hAnsi="Arial" w:cs="Arial"/>
          <w:spacing w:val="1"/>
        </w:rPr>
        <w:t>rtm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Local</w:t>
      </w:r>
      <w:r>
        <w:rPr>
          <w:rFonts w:ascii="Arial" w:hAnsi="Arial" w:cs="Arial"/>
          <w:spacing w:val="1"/>
        </w:rPr>
        <w:t xml:space="preserve"> 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Pl</w:t>
      </w:r>
      <w:r>
        <w:rPr>
          <w:rFonts w:ascii="Arial" w:hAnsi="Arial" w:cs="Arial"/>
        </w:rPr>
        <w:t>ann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nput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</w:rPr>
        <w:t>om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Func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onal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Gr</w:t>
      </w:r>
      <w:r>
        <w:rPr>
          <w:rFonts w:ascii="Arial" w:hAnsi="Arial" w:cs="Arial"/>
        </w:rPr>
        <w:t>oup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sas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ueens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econ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ti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.</w:t>
      </w:r>
    </w:p>
    <w:p w:rsidR="003E728E" w:rsidRDefault="003E728E" w:rsidP="00847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6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ach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shed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Q</w:t>
      </w:r>
      <w:r>
        <w:rPr>
          <w:rFonts w:ascii="Arial" w:hAnsi="Arial" w:cs="Arial"/>
        </w:rPr>
        <w:t>ueens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econs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ebs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  <w:spacing w:val="1"/>
        </w:rPr>
        <w:t>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y pub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epo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g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NDRR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undi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.</w:t>
      </w:r>
    </w:p>
    <w:p w:rsidR="003E728E" w:rsidRPr="00DF52B3" w:rsidRDefault="003E728E" w:rsidP="008C19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right="62"/>
        <w:jc w:val="both"/>
        <w:rPr>
          <w:rFonts w:ascii="Arial" w:hAnsi="Arial" w:cs="Arial"/>
        </w:rPr>
      </w:pPr>
      <w:r w:rsidRPr="00DF52B3">
        <w:rPr>
          <w:rFonts w:ascii="Arial" w:hAnsi="Arial" w:cs="Arial"/>
          <w:spacing w:val="2"/>
          <w:u w:val="single"/>
        </w:rPr>
        <w:t>Cabinet</w:t>
      </w:r>
      <w:r w:rsidRPr="00DF52B3">
        <w:rPr>
          <w:rFonts w:ascii="Arial" w:hAnsi="Arial" w:cs="Arial"/>
          <w:spacing w:val="19"/>
          <w:u w:val="single"/>
        </w:rPr>
        <w:t xml:space="preserve"> </w:t>
      </w:r>
      <w:r w:rsidRPr="00DF52B3">
        <w:rPr>
          <w:rFonts w:ascii="Arial" w:hAnsi="Arial" w:cs="Arial"/>
          <w:u w:val="single"/>
        </w:rPr>
        <w:t>no</w:t>
      </w:r>
      <w:r w:rsidRPr="00DF52B3">
        <w:rPr>
          <w:rFonts w:ascii="Arial" w:hAnsi="Arial" w:cs="Arial"/>
          <w:spacing w:val="1"/>
          <w:u w:val="single"/>
        </w:rPr>
        <w:t>t</w:t>
      </w:r>
      <w:r w:rsidRPr="00DF52B3">
        <w:rPr>
          <w:rFonts w:ascii="Arial" w:hAnsi="Arial" w:cs="Arial"/>
          <w:u w:val="single"/>
        </w:rPr>
        <w:t>ed</w:t>
      </w:r>
      <w:r w:rsidRPr="00DF52B3">
        <w:rPr>
          <w:rFonts w:ascii="Arial" w:hAnsi="Arial" w:cs="Arial"/>
          <w:spacing w:val="17"/>
        </w:rPr>
        <w:t xml:space="preserve"> </w:t>
      </w:r>
      <w:r w:rsidRPr="00DF52B3">
        <w:rPr>
          <w:rFonts w:ascii="Arial" w:hAnsi="Arial" w:cs="Arial"/>
          <w:spacing w:val="1"/>
        </w:rPr>
        <w:t>t</w:t>
      </w:r>
      <w:r w:rsidRPr="00DF52B3">
        <w:rPr>
          <w:rFonts w:ascii="Arial" w:hAnsi="Arial" w:cs="Arial"/>
        </w:rPr>
        <w:t>he</w:t>
      </w:r>
      <w:r w:rsidRPr="00DF52B3">
        <w:rPr>
          <w:rFonts w:ascii="Arial" w:hAnsi="Arial" w:cs="Arial"/>
          <w:spacing w:val="18"/>
        </w:rPr>
        <w:t xml:space="preserve"> </w:t>
      </w:r>
      <w:r w:rsidRPr="00DF52B3">
        <w:rPr>
          <w:rFonts w:ascii="Arial" w:hAnsi="Arial" w:cs="Arial"/>
          <w:spacing w:val="-1"/>
        </w:rPr>
        <w:t>S</w:t>
      </w:r>
      <w:r w:rsidRPr="00DF52B3">
        <w:rPr>
          <w:rFonts w:ascii="Arial" w:hAnsi="Arial" w:cs="Arial"/>
        </w:rPr>
        <w:t>e</w:t>
      </w:r>
      <w:r w:rsidRPr="00DF52B3">
        <w:rPr>
          <w:rFonts w:ascii="Arial" w:hAnsi="Arial" w:cs="Arial"/>
          <w:spacing w:val="-2"/>
        </w:rPr>
        <w:t>v</w:t>
      </w:r>
      <w:r w:rsidRPr="00DF52B3">
        <w:rPr>
          <w:rFonts w:ascii="Arial" w:hAnsi="Arial" w:cs="Arial"/>
        </w:rPr>
        <w:t>e</w:t>
      </w:r>
      <w:r w:rsidRPr="00DF52B3">
        <w:rPr>
          <w:rFonts w:ascii="Arial" w:hAnsi="Arial" w:cs="Arial"/>
          <w:spacing w:val="1"/>
        </w:rPr>
        <w:t>r</w:t>
      </w:r>
      <w:r w:rsidRPr="00DF52B3">
        <w:rPr>
          <w:rFonts w:ascii="Arial" w:hAnsi="Arial" w:cs="Arial"/>
        </w:rPr>
        <w:t>e</w:t>
      </w:r>
      <w:r w:rsidRPr="00DF52B3">
        <w:rPr>
          <w:rFonts w:ascii="Arial" w:hAnsi="Arial" w:cs="Arial"/>
          <w:spacing w:val="18"/>
        </w:rPr>
        <w:t xml:space="preserve"> </w:t>
      </w:r>
      <w:r w:rsidRPr="00DF52B3">
        <w:rPr>
          <w:rFonts w:ascii="Arial" w:hAnsi="Arial" w:cs="Arial"/>
        </w:rPr>
        <w:t>T</w:t>
      </w:r>
      <w:r w:rsidRPr="00DF52B3">
        <w:rPr>
          <w:rFonts w:ascii="Arial" w:hAnsi="Arial" w:cs="Arial"/>
          <w:spacing w:val="1"/>
        </w:rPr>
        <w:t>r</w:t>
      </w:r>
      <w:r w:rsidRPr="00DF52B3">
        <w:rPr>
          <w:rFonts w:ascii="Arial" w:hAnsi="Arial" w:cs="Arial"/>
        </w:rPr>
        <w:t>op</w:t>
      </w:r>
      <w:r w:rsidRPr="00DF52B3">
        <w:rPr>
          <w:rFonts w:ascii="Arial" w:hAnsi="Arial" w:cs="Arial"/>
          <w:spacing w:val="-1"/>
        </w:rPr>
        <w:t>i</w:t>
      </w:r>
      <w:r w:rsidRPr="00DF52B3">
        <w:rPr>
          <w:rFonts w:ascii="Arial" w:hAnsi="Arial" w:cs="Arial"/>
        </w:rPr>
        <w:t>cal</w:t>
      </w:r>
      <w:r w:rsidRPr="00DF52B3">
        <w:rPr>
          <w:rFonts w:ascii="Arial" w:hAnsi="Arial" w:cs="Arial"/>
          <w:spacing w:val="17"/>
        </w:rPr>
        <w:t xml:space="preserve"> </w:t>
      </w:r>
      <w:r w:rsidRPr="00DF52B3">
        <w:rPr>
          <w:rFonts w:ascii="Arial" w:hAnsi="Arial" w:cs="Arial"/>
          <w:spacing w:val="-1"/>
        </w:rPr>
        <w:t>C</w:t>
      </w:r>
      <w:r w:rsidRPr="00DF52B3">
        <w:rPr>
          <w:rFonts w:ascii="Arial" w:hAnsi="Arial" w:cs="Arial"/>
          <w:spacing w:val="-2"/>
        </w:rPr>
        <w:t>y</w:t>
      </w:r>
      <w:r w:rsidRPr="00DF52B3">
        <w:rPr>
          <w:rFonts w:ascii="Arial" w:hAnsi="Arial" w:cs="Arial"/>
        </w:rPr>
        <w:t>c</w:t>
      </w:r>
      <w:r w:rsidRPr="00DF52B3">
        <w:rPr>
          <w:rFonts w:ascii="Arial" w:hAnsi="Arial" w:cs="Arial"/>
          <w:spacing w:val="-1"/>
        </w:rPr>
        <w:t>l</w:t>
      </w:r>
      <w:r w:rsidRPr="00DF52B3">
        <w:rPr>
          <w:rFonts w:ascii="Arial" w:hAnsi="Arial" w:cs="Arial"/>
        </w:rPr>
        <w:t>one</w:t>
      </w:r>
      <w:r w:rsidRPr="00DF52B3">
        <w:rPr>
          <w:rFonts w:ascii="Arial" w:hAnsi="Arial" w:cs="Arial"/>
          <w:spacing w:val="20"/>
        </w:rPr>
        <w:t xml:space="preserve"> </w:t>
      </w:r>
      <w:r w:rsidRPr="00DF52B3">
        <w:rPr>
          <w:rFonts w:ascii="Arial" w:hAnsi="Arial" w:cs="Arial"/>
          <w:spacing w:val="-4"/>
        </w:rPr>
        <w:t>M</w:t>
      </w:r>
      <w:r w:rsidRPr="00DF52B3">
        <w:rPr>
          <w:rFonts w:ascii="Arial" w:hAnsi="Arial" w:cs="Arial"/>
        </w:rPr>
        <w:t>a</w:t>
      </w:r>
      <w:r w:rsidRPr="00DF52B3">
        <w:rPr>
          <w:rFonts w:ascii="Arial" w:hAnsi="Arial" w:cs="Arial"/>
          <w:spacing w:val="1"/>
        </w:rPr>
        <w:t>r</w:t>
      </w:r>
      <w:r w:rsidRPr="00DF52B3">
        <w:rPr>
          <w:rFonts w:ascii="Arial" w:hAnsi="Arial" w:cs="Arial"/>
        </w:rPr>
        <w:t>c</w:t>
      </w:r>
      <w:r w:rsidRPr="00DF52B3">
        <w:rPr>
          <w:rFonts w:ascii="Arial" w:hAnsi="Arial" w:cs="Arial"/>
          <w:spacing w:val="-1"/>
        </w:rPr>
        <w:t>i</w:t>
      </w:r>
      <w:r w:rsidRPr="00DF52B3">
        <w:rPr>
          <w:rFonts w:ascii="Arial" w:hAnsi="Arial" w:cs="Arial"/>
        </w:rPr>
        <w:t>a</w:t>
      </w:r>
      <w:r w:rsidRPr="00DF52B3">
        <w:rPr>
          <w:rFonts w:ascii="Arial" w:hAnsi="Arial" w:cs="Arial"/>
          <w:spacing w:val="18"/>
        </w:rPr>
        <w:t xml:space="preserve"> </w:t>
      </w:r>
      <w:r w:rsidRPr="00DF52B3">
        <w:rPr>
          <w:rFonts w:ascii="Arial" w:hAnsi="Arial" w:cs="Arial"/>
          <w:spacing w:val="-1"/>
        </w:rPr>
        <w:t>R</w:t>
      </w:r>
      <w:r w:rsidRPr="00DF52B3">
        <w:rPr>
          <w:rFonts w:ascii="Arial" w:hAnsi="Arial" w:cs="Arial"/>
        </w:rPr>
        <w:t>eco</w:t>
      </w:r>
      <w:r w:rsidRPr="00DF52B3">
        <w:rPr>
          <w:rFonts w:ascii="Arial" w:hAnsi="Arial" w:cs="Arial"/>
          <w:spacing w:val="-2"/>
        </w:rPr>
        <w:t>v</w:t>
      </w:r>
      <w:r w:rsidRPr="00DF52B3">
        <w:rPr>
          <w:rFonts w:ascii="Arial" w:hAnsi="Arial" w:cs="Arial"/>
        </w:rPr>
        <w:t>e</w:t>
      </w:r>
      <w:r w:rsidRPr="00DF52B3">
        <w:rPr>
          <w:rFonts w:ascii="Arial" w:hAnsi="Arial" w:cs="Arial"/>
          <w:spacing w:val="1"/>
        </w:rPr>
        <w:t>r</w:t>
      </w:r>
      <w:r w:rsidRPr="00DF52B3">
        <w:rPr>
          <w:rFonts w:ascii="Arial" w:hAnsi="Arial" w:cs="Arial"/>
        </w:rPr>
        <w:t>y</w:t>
      </w:r>
      <w:r w:rsidRPr="00DF52B3">
        <w:rPr>
          <w:rFonts w:ascii="Arial" w:hAnsi="Arial" w:cs="Arial"/>
          <w:spacing w:val="16"/>
        </w:rPr>
        <w:t xml:space="preserve"> </w:t>
      </w:r>
      <w:r w:rsidRPr="00DF52B3">
        <w:rPr>
          <w:rFonts w:ascii="Arial" w:hAnsi="Arial" w:cs="Arial"/>
          <w:spacing w:val="-1"/>
        </w:rPr>
        <w:t>P</w:t>
      </w:r>
      <w:r w:rsidRPr="00DF52B3">
        <w:rPr>
          <w:rFonts w:ascii="Arial" w:hAnsi="Arial" w:cs="Arial"/>
          <w:spacing w:val="1"/>
        </w:rPr>
        <w:t>r</w:t>
      </w:r>
      <w:r w:rsidRPr="00DF52B3">
        <w:rPr>
          <w:rFonts w:ascii="Arial" w:hAnsi="Arial" w:cs="Arial"/>
        </w:rPr>
        <w:t>o</w:t>
      </w:r>
      <w:r w:rsidRPr="00DF52B3">
        <w:rPr>
          <w:rFonts w:ascii="Arial" w:hAnsi="Arial" w:cs="Arial"/>
          <w:spacing w:val="2"/>
        </w:rPr>
        <w:t>g</w:t>
      </w:r>
      <w:r w:rsidRPr="00DF52B3">
        <w:rPr>
          <w:rFonts w:ascii="Arial" w:hAnsi="Arial" w:cs="Arial"/>
          <w:spacing w:val="1"/>
        </w:rPr>
        <w:t>r</w:t>
      </w:r>
      <w:r w:rsidRPr="00DF52B3">
        <w:rPr>
          <w:rFonts w:ascii="Arial" w:hAnsi="Arial" w:cs="Arial"/>
        </w:rPr>
        <w:t>ess</w:t>
      </w:r>
      <w:r w:rsidRPr="00DF52B3">
        <w:rPr>
          <w:rFonts w:ascii="Arial" w:hAnsi="Arial" w:cs="Arial"/>
          <w:spacing w:val="18"/>
        </w:rPr>
        <w:t xml:space="preserve"> </w:t>
      </w:r>
      <w:r w:rsidRPr="00DF52B3">
        <w:rPr>
          <w:rFonts w:ascii="Arial" w:hAnsi="Arial" w:cs="Arial"/>
          <w:spacing w:val="-3"/>
        </w:rPr>
        <w:t>R</w:t>
      </w:r>
      <w:r w:rsidRPr="00DF52B3">
        <w:rPr>
          <w:rFonts w:ascii="Arial" w:hAnsi="Arial" w:cs="Arial"/>
        </w:rPr>
        <w:t>epo</w:t>
      </w:r>
      <w:r w:rsidRPr="00DF52B3">
        <w:rPr>
          <w:rFonts w:ascii="Arial" w:hAnsi="Arial" w:cs="Arial"/>
          <w:spacing w:val="1"/>
        </w:rPr>
        <w:t>rt</w:t>
      </w:r>
      <w:r w:rsidRPr="00DF52B3">
        <w:rPr>
          <w:rFonts w:ascii="Arial" w:hAnsi="Arial" w:cs="Arial"/>
          <w:spacing w:val="16"/>
        </w:rPr>
        <w:t xml:space="preserve"> </w:t>
      </w:r>
      <w:r w:rsidRPr="00DF52B3">
        <w:rPr>
          <w:rFonts w:ascii="Arial" w:hAnsi="Arial" w:cs="Arial"/>
          <w:spacing w:val="1"/>
        </w:rPr>
        <w:t>f</w:t>
      </w:r>
      <w:r w:rsidRPr="00DF52B3">
        <w:rPr>
          <w:rFonts w:ascii="Arial" w:hAnsi="Arial" w:cs="Arial"/>
        </w:rPr>
        <w:t>or</w:t>
      </w:r>
      <w:r w:rsidRPr="00DF52B3">
        <w:rPr>
          <w:rFonts w:ascii="Arial" w:hAnsi="Arial" w:cs="Arial"/>
          <w:spacing w:val="17"/>
        </w:rPr>
        <w:t xml:space="preserve"> </w:t>
      </w:r>
      <w:r w:rsidRPr="00DF52B3">
        <w:rPr>
          <w:rFonts w:ascii="Arial" w:hAnsi="Arial" w:cs="Arial"/>
          <w:spacing w:val="-4"/>
        </w:rPr>
        <w:t>M</w:t>
      </w:r>
      <w:r w:rsidRPr="00DF52B3">
        <w:rPr>
          <w:rFonts w:ascii="Arial" w:hAnsi="Arial" w:cs="Arial"/>
        </w:rPr>
        <w:t>ay</w:t>
      </w:r>
      <w:r w:rsidR="00DF52B3" w:rsidRPr="00DF52B3">
        <w:rPr>
          <w:rFonts w:ascii="Arial" w:hAnsi="Arial" w:cs="Arial"/>
        </w:rPr>
        <w:t xml:space="preserve"> </w:t>
      </w:r>
      <w:r w:rsidRPr="00DF52B3">
        <w:rPr>
          <w:rFonts w:ascii="Arial" w:hAnsi="Arial" w:cs="Arial"/>
          <w:position w:val="-1"/>
        </w:rPr>
        <w:t>2015</w:t>
      </w:r>
      <w:r w:rsidRPr="00DF52B3">
        <w:rPr>
          <w:rFonts w:ascii="Arial" w:hAnsi="Arial" w:cs="Arial"/>
          <w:spacing w:val="1"/>
          <w:position w:val="-1"/>
        </w:rPr>
        <w:t xml:space="preserve"> </w:t>
      </w:r>
      <w:r w:rsidRPr="00DF52B3">
        <w:rPr>
          <w:rFonts w:ascii="Arial" w:hAnsi="Arial" w:cs="Arial"/>
          <w:position w:val="-1"/>
        </w:rPr>
        <w:t>and</w:t>
      </w:r>
      <w:r w:rsidRPr="00DF52B3">
        <w:rPr>
          <w:rFonts w:ascii="Arial" w:hAnsi="Arial" w:cs="Arial"/>
          <w:spacing w:val="-2"/>
          <w:position w:val="-1"/>
        </w:rPr>
        <w:t xml:space="preserve"> </w:t>
      </w:r>
      <w:r w:rsidRPr="00DF52B3">
        <w:rPr>
          <w:rFonts w:ascii="Arial" w:hAnsi="Arial" w:cs="Arial"/>
          <w:spacing w:val="1"/>
          <w:position w:val="-1"/>
        </w:rPr>
        <w:t>t</w:t>
      </w:r>
      <w:r w:rsidRPr="00DF52B3">
        <w:rPr>
          <w:rFonts w:ascii="Arial" w:hAnsi="Arial" w:cs="Arial"/>
          <w:position w:val="-1"/>
        </w:rPr>
        <w:t>he</w:t>
      </w:r>
      <w:r w:rsidRPr="00DF52B3">
        <w:rPr>
          <w:rFonts w:ascii="Arial" w:hAnsi="Arial" w:cs="Arial"/>
          <w:spacing w:val="1"/>
          <w:position w:val="-1"/>
        </w:rPr>
        <w:t xml:space="preserve"> </w:t>
      </w:r>
      <w:r w:rsidRPr="00DF52B3">
        <w:rPr>
          <w:rFonts w:ascii="Arial" w:hAnsi="Arial" w:cs="Arial"/>
          <w:position w:val="-1"/>
        </w:rPr>
        <w:t>e</w:t>
      </w:r>
      <w:r w:rsidRPr="00DF52B3">
        <w:rPr>
          <w:rFonts w:ascii="Arial" w:hAnsi="Arial" w:cs="Arial"/>
          <w:spacing w:val="-2"/>
          <w:position w:val="-1"/>
        </w:rPr>
        <w:t>s</w:t>
      </w:r>
      <w:r w:rsidRPr="00DF52B3">
        <w:rPr>
          <w:rFonts w:ascii="Arial" w:hAnsi="Arial" w:cs="Arial"/>
          <w:spacing w:val="1"/>
          <w:position w:val="-1"/>
        </w:rPr>
        <w:t>t</w:t>
      </w:r>
      <w:r w:rsidRPr="00DF52B3">
        <w:rPr>
          <w:rFonts w:ascii="Arial" w:hAnsi="Arial" w:cs="Arial"/>
          <w:spacing w:val="-1"/>
          <w:position w:val="-1"/>
        </w:rPr>
        <w:t>i</w:t>
      </w:r>
      <w:r w:rsidRPr="00DF52B3">
        <w:rPr>
          <w:rFonts w:ascii="Arial" w:hAnsi="Arial" w:cs="Arial"/>
          <w:spacing w:val="1"/>
          <w:position w:val="-1"/>
        </w:rPr>
        <w:t>m</w:t>
      </w:r>
      <w:r w:rsidRPr="00DF52B3">
        <w:rPr>
          <w:rFonts w:ascii="Arial" w:hAnsi="Arial" w:cs="Arial"/>
          <w:spacing w:val="-3"/>
          <w:position w:val="-1"/>
        </w:rPr>
        <w:t>a</w:t>
      </w:r>
      <w:r w:rsidRPr="00DF52B3">
        <w:rPr>
          <w:rFonts w:ascii="Arial" w:hAnsi="Arial" w:cs="Arial"/>
          <w:spacing w:val="1"/>
          <w:position w:val="-1"/>
        </w:rPr>
        <w:t>t</w:t>
      </w:r>
      <w:r w:rsidRPr="00DF52B3">
        <w:rPr>
          <w:rFonts w:ascii="Arial" w:hAnsi="Arial" w:cs="Arial"/>
          <w:position w:val="-1"/>
        </w:rPr>
        <w:t>ed</w:t>
      </w:r>
      <w:r w:rsidRPr="00DF52B3">
        <w:rPr>
          <w:rFonts w:ascii="Arial" w:hAnsi="Arial" w:cs="Arial"/>
          <w:spacing w:val="-2"/>
          <w:position w:val="-1"/>
        </w:rPr>
        <w:t xml:space="preserve"> </w:t>
      </w:r>
      <w:r w:rsidRPr="008C196C">
        <w:rPr>
          <w:rFonts w:ascii="Arial" w:hAnsi="Arial" w:cs="Arial"/>
        </w:rPr>
        <w:t>e</w:t>
      </w:r>
      <w:r w:rsidRPr="008C196C">
        <w:rPr>
          <w:rFonts w:ascii="Arial" w:hAnsi="Arial" w:cs="Arial"/>
          <w:spacing w:val="-2"/>
        </w:rPr>
        <w:t>x</w:t>
      </w:r>
      <w:r w:rsidRPr="008C196C">
        <w:rPr>
          <w:rFonts w:ascii="Arial" w:hAnsi="Arial" w:cs="Arial"/>
        </w:rPr>
        <w:t>pend</w:t>
      </w:r>
      <w:r w:rsidRPr="008C196C">
        <w:rPr>
          <w:rFonts w:ascii="Arial" w:hAnsi="Arial" w:cs="Arial"/>
          <w:spacing w:val="-1"/>
        </w:rPr>
        <w:t>i</w:t>
      </w:r>
      <w:r w:rsidRPr="008C196C">
        <w:rPr>
          <w:rFonts w:ascii="Arial" w:hAnsi="Arial" w:cs="Arial"/>
          <w:spacing w:val="1"/>
        </w:rPr>
        <w:t>t</w:t>
      </w:r>
      <w:r w:rsidRPr="008C196C">
        <w:rPr>
          <w:rFonts w:ascii="Arial" w:hAnsi="Arial" w:cs="Arial"/>
        </w:rPr>
        <w:t>u</w:t>
      </w:r>
      <w:r w:rsidRPr="008C196C">
        <w:rPr>
          <w:rFonts w:ascii="Arial" w:hAnsi="Arial" w:cs="Arial"/>
          <w:spacing w:val="1"/>
        </w:rPr>
        <w:t>r</w:t>
      </w:r>
      <w:r w:rsidRPr="008C196C">
        <w:rPr>
          <w:rFonts w:ascii="Arial" w:hAnsi="Arial" w:cs="Arial"/>
        </w:rPr>
        <w:t>e</w:t>
      </w:r>
      <w:r w:rsidRPr="00DF52B3">
        <w:rPr>
          <w:rFonts w:ascii="Arial" w:hAnsi="Arial" w:cs="Arial"/>
          <w:spacing w:val="1"/>
          <w:position w:val="-1"/>
        </w:rPr>
        <w:t xml:space="preserve"> </w:t>
      </w:r>
      <w:r w:rsidRPr="00DF52B3">
        <w:rPr>
          <w:rFonts w:ascii="Arial" w:hAnsi="Arial" w:cs="Arial"/>
          <w:position w:val="-1"/>
        </w:rPr>
        <w:t>on</w:t>
      </w:r>
      <w:r w:rsidRPr="00DF52B3">
        <w:rPr>
          <w:rFonts w:ascii="Arial" w:hAnsi="Arial" w:cs="Arial"/>
          <w:spacing w:val="1"/>
          <w:position w:val="-1"/>
        </w:rPr>
        <w:t xml:space="preserve"> r</w:t>
      </w:r>
      <w:r w:rsidRPr="00DF52B3">
        <w:rPr>
          <w:rFonts w:ascii="Arial" w:hAnsi="Arial" w:cs="Arial"/>
          <w:spacing w:val="-3"/>
          <w:position w:val="-1"/>
        </w:rPr>
        <w:t>e</w:t>
      </w:r>
      <w:r w:rsidRPr="00DF52B3">
        <w:rPr>
          <w:rFonts w:ascii="Arial" w:hAnsi="Arial" w:cs="Arial"/>
          <w:position w:val="-1"/>
        </w:rPr>
        <w:t>co</w:t>
      </w:r>
      <w:r w:rsidRPr="00DF52B3">
        <w:rPr>
          <w:rFonts w:ascii="Arial" w:hAnsi="Arial" w:cs="Arial"/>
          <w:spacing w:val="-2"/>
          <w:position w:val="-1"/>
        </w:rPr>
        <w:t>v</w:t>
      </w:r>
      <w:r w:rsidRPr="00DF52B3">
        <w:rPr>
          <w:rFonts w:ascii="Arial" w:hAnsi="Arial" w:cs="Arial"/>
          <w:position w:val="-1"/>
        </w:rPr>
        <w:t>e</w:t>
      </w:r>
      <w:r w:rsidRPr="00DF52B3">
        <w:rPr>
          <w:rFonts w:ascii="Arial" w:hAnsi="Arial" w:cs="Arial"/>
          <w:spacing w:val="1"/>
          <w:position w:val="-1"/>
        </w:rPr>
        <w:t>r</w:t>
      </w:r>
      <w:r w:rsidRPr="00DF52B3">
        <w:rPr>
          <w:rFonts w:ascii="Arial" w:hAnsi="Arial" w:cs="Arial"/>
          <w:position w:val="-1"/>
        </w:rPr>
        <w:t>y</w:t>
      </w:r>
      <w:r w:rsidRPr="00DF52B3">
        <w:rPr>
          <w:rFonts w:ascii="Arial" w:hAnsi="Arial" w:cs="Arial"/>
          <w:spacing w:val="-1"/>
          <w:position w:val="-1"/>
        </w:rPr>
        <w:t xml:space="preserve"> </w:t>
      </w:r>
      <w:r w:rsidRPr="00DF52B3">
        <w:rPr>
          <w:rFonts w:ascii="Arial" w:hAnsi="Arial" w:cs="Arial"/>
          <w:position w:val="-1"/>
        </w:rPr>
        <w:t>ac</w:t>
      </w:r>
      <w:r w:rsidRPr="00DF52B3">
        <w:rPr>
          <w:rFonts w:ascii="Arial" w:hAnsi="Arial" w:cs="Arial"/>
          <w:spacing w:val="1"/>
          <w:position w:val="-1"/>
        </w:rPr>
        <w:t>t</w:t>
      </w:r>
      <w:r w:rsidRPr="00DF52B3">
        <w:rPr>
          <w:rFonts w:ascii="Arial" w:hAnsi="Arial" w:cs="Arial"/>
          <w:spacing w:val="-1"/>
          <w:position w:val="-1"/>
        </w:rPr>
        <w:t>i</w:t>
      </w:r>
      <w:r w:rsidRPr="00DF52B3">
        <w:rPr>
          <w:rFonts w:ascii="Arial" w:hAnsi="Arial" w:cs="Arial"/>
          <w:spacing w:val="-2"/>
          <w:position w:val="-1"/>
        </w:rPr>
        <w:t>v</w:t>
      </w:r>
      <w:r w:rsidRPr="00DF52B3">
        <w:rPr>
          <w:rFonts w:ascii="Arial" w:hAnsi="Arial" w:cs="Arial"/>
          <w:spacing w:val="-1"/>
          <w:position w:val="-1"/>
        </w:rPr>
        <w:t>i</w:t>
      </w:r>
      <w:r w:rsidRPr="00DF52B3">
        <w:rPr>
          <w:rFonts w:ascii="Arial" w:hAnsi="Arial" w:cs="Arial"/>
          <w:spacing w:val="1"/>
          <w:position w:val="-1"/>
        </w:rPr>
        <w:t>t</w:t>
      </w:r>
      <w:r w:rsidRPr="00DF52B3">
        <w:rPr>
          <w:rFonts w:ascii="Arial" w:hAnsi="Arial" w:cs="Arial"/>
          <w:spacing w:val="-1"/>
          <w:position w:val="-1"/>
        </w:rPr>
        <w:t>i</w:t>
      </w:r>
      <w:r w:rsidRPr="00DF52B3">
        <w:rPr>
          <w:rFonts w:ascii="Arial" w:hAnsi="Arial" w:cs="Arial"/>
          <w:position w:val="-1"/>
        </w:rPr>
        <w:t>es</w:t>
      </w:r>
      <w:r w:rsidRPr="00DF52B3">
        <w:rPr>
          <w:rFonts w:ascii="Arial" w:hAnsi="Arial" w:cs="Arial"/>
          <w:spacing w:val="1"/>
          <w:position w:val="-1"/>
        </w:rPr>
        <w:t xml:space="preserve"> t</w:t>
      </w:r>
      <w:r w:rsidRPr="00DF52B3">
        <w:rPr>
          <w:rFonts w:ascii="Arial" w:hAnsi="Arial" w:cs="Arial"/>
          <w:position w:val="-1"/>
        </w:rPr>
        <w:t>o</w:t>
      </w:r>
      <w:r w:rsidRPr="00DF52B3">
        <w:rPr>
          <w:rFonts w:ascii="Arial" w:hAnsi="Arial" w:cs="Arial"/>
          <w:spacing w:val="1"/>
          <w:position w:val="-1"/>
        </w:rPr>
        <w:t xml:space="preserve"> </w:t>
      </w:r>
      <w:r w:rsidRPr="00DF52B3">
        <w:rPr>
          <w:rFonts w:ascii="Arial" w:hAnsi="Arial" w:cs="Arial"/>
          <w:position w:val="-1"/>
        </w:rPr>
        <w:t>d</w:t>
      </w:r>
      <w:r w:rsidRPr="00DF52B3">
        <w:rPr>
          <w:rFonts w:ascii="Arial" w:hAnsi="Arial" w:cs="Arial"/>
          <w:spacing w:val="-3"/>
          <w:position w:val="-1"/>
        </w:rPr>
        <w:t>a</w:t>
      </w:r>
      <w:r w:rsidRPr="00DF52B3">
        <w:rPr>
          <w:rFonts w:ascii="Arial" w:hAnsi="Arial" w:cs="Arial"/>
          <w:spacing w:val="1"/>
          <w:position w:val="-1"/>
        </w:rPr>
        <w:t>t</w:t>
      </w:r>
      <w:r w:rsidRPr="00DF52B3">
        <w:rPr>
          <w:rFonts w:ascii="Arial" w:hAnsi="Arial" w:cs="Arial"/>
          <w:position w:val="-1"/>
        </w:rPr>
        <w:t>e.</w:t>
      </w:r>
    </w:p>
    <w:p w:rsidR="003E728E" w:rsidRDefault="003E728E" w:rsidP="008472B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60" w:after="0" w:line="240" w:lineRule="auto"/>
        <w:ind w:right="62"/>
        <w:jc w:val="both"/>
        <w:rPr>
          <w:rFonts w:ascii="Arial" w:hAnsi="Arial" w:cs="Arial"/>
        </w:rPr>
      </w:pPr>
      <w:r w:rsidRPr="007F3D51">
        <w:rPr>
          <w:rFonts w:ascii="Arial" w:hAnsi="Arial" w:cs="Arial"/>
          <w:i/>
          <w:spacing w:val="2"/>
          <w:u w:val="single"/>
        </w:rPr>
        <w:t>Attachments</w:t>
      </w:r>
    </w:p>
    <w:p w:rsidR="003E728E" w:rsidRDefault="003E728E" w:rsidP="008472B3">
      <w:pPr>
        <w:widowControl w:val="0"/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426" w:right="-20"/>
        <w:rPr>
          <w:rFonts w:ascii="Arial" w:hAnsi="Arial" w:cs="Arial"/>
        </w:rPr>
      </w:pPr>
      <w:r>
        <w:rPr>
          <w:rFonts w:ascii="Times New Roman" w:hAnsi="Times New Roman"/>
          <w:w w:val="131"/>
        </w:rPr>
        <w:t>•</w:t>
      </w:r>
      <w:r>
        <w:rPr>
          <w:rFonts w:ascii="Times New Roman" w:hAnsi="Times New Roman"/>
        </w:rPr>
        <w:tab/>
      </w:r>
      <w:hyperlink r:id="rId7" w:history="1">
        <w:r w:rsidR="008472B3" w:rsidRPr="00113BEA">
          <w:rPr>
            <w:rStyle w:val="Hyperlink"/>
            <w:rFonts w:ascii="Arial" w:hAnsi="Arial" w:cs="Arial"/>
            <w:spacing w:val="-1"/>
          </w:rPr>
          <w:t>S</w:t>
        </w:r>
        <w:r w:rsidR="008472B3" w:rsidRPr="00113BEA">
          <w:rPr>
            <w:rStyle w:val="Hyperlink"/>
            <w:rFonts w:ascii="Arial" w:hAnsi="Arial" w:cs="Arial"/>
          </w:rPr>
          <w:t>e</w:t>
        </w:r>
        <w:r w:rsidR="008472B3" w:rsidRPr="00113BEA">
          <w:rPr>
            <w:rStyle w:val="Hyperlink"/>
            <w:rFonts w:ascii="Arial" w:hAnsi="Arial" w:cs="Arial"/>
            <w:spacing w:val="-2"/>
          </w:rPr>
          <w:t>v</w:t>
        </w:r>
        <w:r w:rsidR="008472B3" w:rsidRPr="00113BEA">
          <w:rPr>
            <w:rStyle w:val="Hyperlink"/>
            <w:rFonts w:ascii="Arial" w:hAnsi="Arial" w:cs="Arial"/>
          </w:rPr>
          <w:t>e</w:t>
        </w:r>
        <w:r w:rsidR="008472B3" w:rsidRPr="00113BEA">
          <w:rPr>
            <w:rStyle w:val="Hyperlink"/>
            <w:rFonts w:ascii="Arial" w:hAnsi="Arial" w:cs="Arial"/>
            <w:spacing w:val="1"/>
          </w:rPr>
          <w:t>r</w:t>
        </w:r>
        <w:r w:rsidR="008472B3" w:rsidRPr="00113BEA">
          <w:rPr>
            <w:rStyle w:val="Hyperlink"/>
            <w:rFonts w:ascii="Arial" w:hAnsi="Arial" w:cs="Arial"/>
          </w:rPr>
          <w:t>e</w:t>
        </w:r>
        <w:r w:rsidR="008472B3" w:rsidRPr="00113BEA">
          <w:rPr>
            <w:rStyle w:val="Hyperlink"/>
            <w:rFonts w:ascii="Arial" w:hAnsi="Arial" w:cs="Arial"/>
            <w:spacing w:val="18"/>
          </w:rPr>
          <w:t xml:space="preserve"> </w:t>
        </w:r>
        <w:r w:rsidR="008472B3" w:rsidRPr="00113BEA">
          <w:rPr>
            <w:rStyle w:val="Hyperlink"/>
            <w:rFonts w:ascii="Arial" w:hAnsi="Arial" w:cs="Arial"/>
          </w:rPr>
          <w:t>T</w:t>
        </w:r>
        <w:r w:rsidR="008472B3" w:rsidRPr="00113BEA">
          <w:rPr>
            <w:rStyle w:val="Hyperlink"/>
            <w:rFonts w:ascii="Arial" w:hAnsi="Arial" w:cs="Arial"/>
            <w:spacing w:val="1"/>
          </w:rPr>
          <w:t>r</w:t>
        </w:r>
        <w:r w:rsidR="008472B3" w:rsidRPr="00113BEA">
          <w:rPr>
            <w:rStyle w:val="Hyperlink"/>
            <w:rFonts w:ascii="Arial" w:hAnsi="Arial" w:cs="Arial"/>
          </w:rPr>
          <w:t>op</w:t>
        </w:r>
        <w:r w:rsidR="008472B3" w:rsidRPr="00113BEA">
          <w:rPr>
            <w:rStyle w:val="Hyperlink"/>
            <w:rFonts w:ascii="Arial" w:hAnsi="Arial" w:cs="Arial"/>
            <w:spacing w:val="-1"/>
          </w:rPr>
          <w:t>i</w:t>
        </w:r>
        <w:r w:rsidR="008472B3" w:rsidRPr="00113BEA">
          <w:rPr>
            <w:rStyle w:val="Hyperlink"/>
            <w:rFonts w:ascii="Arial" w:hAnsi="Arial" w:cs="Arial"/>
          </w:rPr>
          <w:t>cal</w:t>
        </w:r>
        <w:r w:rsidR="008472B3" w:rsidRPr="00113BEA">
          <w:rPr>
            <w:rStyle w:val="Hyperlink"/>
            <w:rFonts w:ascii="Arial" w:hAnsi="Arial" w:cs="Arial"/>
            <w:spacing w:val="17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-1"/>
          </w:rPr>
          <w:t>C</w:t>
        </w:r>
        <w:r w:rsidR="008472B3" w:rsidRPr="00113BEA">
          <w:rPr>
            <w:rStyle w:val="Hyperlink"/>
            <w:rFonts w:ascii="Arial" w:hAnsi="Arial" w:cs="Arial"/>
            <w:spacing w:val="-2"/>
          </w:rPr>
          <w:t>y</w:t>
        </w:r>
        <w:r w:rsidR="008472B3" w:rsidRPr="00113BEA">
          <w:rPr>
            <w:rStyle w:val="Hyperlink"/>
            <w:rFonts w:ascii="Arial" w:hAnsi="Arial" w:cs="Arial"/>
          </w:rPr>
          <w:t>c</w:t>
        </w:r>
        <w:r w:rsidR="008472B3" w:rsidRPr="00113BEA">
          <w:rPr>
            <w:rStyle w:val="Hyperlink"/>
            <w:rFonts w:ascii="Arial" w:hAnsi="Arial" w:cs="Arial"/>
            <w:spacing w:val="-1"/>
          </w:rPr>
          <w:t>l</w:t>
        </w:r>
        <w:r w:rsidR="008472B3" w:rsidRPr="00113BEA">
          <w:rPr>
            <w:rStyle w:val="Hyperlink"/>
            <w:rFonts w:ascii="Arial" w:hAnsi="Arial" w:cs="Arial"/>
          </w:rPr>
          <w:t>one</w:t>
        </w:r>
        <w:r w:rsidR="008472B3" w:rsidRPr="00113BEA">
          <w:rPr>
            <w:rStyle w:val="Hyperlink"/>
            <w:rFonts w:ascii="Arial" w:hAnsi="Arial" w:cs="Arial"/>
            <w:spacing w:val="20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-4"/>
          </w:rPr>
          <w:t>M</w:t>
        </w:r>
        <w:r w:rsidR="008472B3" w:rsidRPr="00113BEA">
          <w:rPr>
            <w:rStyle w:val="Hyperlink"/>
            <w:rFonts w:ascii="Arial" w:hAnsi="Arial" w:cs="Arial"/>
          </w:rPr>
          <w:t>a</w:t>
        </w:r>
        <w:r w:rsidR="008472B3" w:rsidRPr="00113BEA">
          <w:rPr>
            <w:rStyle w:val="Hyperlink"/>
            <w:rFonts w:ascii="Arial" w:hAnsi="Arial" w:cs="Arial"/>
            <w:spacing w:val="1"/>
          </w:rPr>
          <w:t>r</w:t>
        </w:r>
        <w:r w:rsidR="008472B3" w:rsidRPr="00113BEA">
          <w:rPr>
            <w:rStyle w:val="Hyperlink"/>
            <w:rFonts w:ascii="Arial" w:hAnsi="Arial" w:cs="Arial"/>
          </w:rPr>
          <w:t>c</w:t>
        </w:r>
        <w:r w:rsidR="008472B3" w:rsidRPr="00113BEA">
          <w:rPr>
            <w:rStyle w:val="Hyperlink"/>
            <w:rFonts w:ascii="Arial" w:hAnsi="Arial" w:cs="Arial"/>
            <w:spacing w:val="-1"/>
          </w:rPr>
          <w:t>i</w:t>
        </w:r>
        <w:r w:rsidR="008472B3" w:rsidRPr="00113BEA">
          <w:rPr>
            <w:rStyle w:val="Hyperlink"/>
            <w:rFonts w:ascii="Arial" w:hAnsi="Arial" w:cs="Arial"/>
          </w:rPr>
          <w:t>a</w:t>
        </w:r>
        <w:r w:rsidR="008472B3" w:rsidRPr="00113BEA">
          <w:rPr>
            <w:rStyle w:val="Hyperlink"/>
            <w:rFonts w:ascii="Arial" w:hAnsi="Arial" w:cs="Arial"/>
            <w:spacing w:val="18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-1"/>
          </w:rPr>
          <w:t>R</w:t>
        </w:r>
        <w:r w:rsidR="008472B3" w:rsidRPr="00113BEA">
          <w:rPr>
            <w:rStyle w:val="Hyperlink"/>
            <w:rFonts w:ascii="Arial" w:hAnsi="Arial" w:cs="Arial"/>
          </w:rPr>
          <w:t>eco</w:t>
        </w:r>
        <w:r w:rsidR="008472B3" w:rsidRPr="00113BEA">
          <w:rPr>
            <w:rStyle w:val="Hyperlink"/>
            <w:rFonts w:ascii="Arial" w:hAnsi="Arial" w:cs="Arial"/>
            <w:spacing w:val="-2"/>
          </w:rPr>
          <w:t>v</w:t>
        </w:r>
        <w:r w:rsidR="008472B3" w:rsidRPr="00113BEA">
          <w:rPr>
            <w:rStyle w:val="Hyperlink"/>
            <w:rFonts w:ascii="Arial" w:hAnsi="Arial" w:cs="Arial"/>
          </w:rPr>
          <w:t>e</w:t>
        </w:r>
        <w:r w:rsidR="008472B3" w:rsidRPr="00113BEA">
          <w:rPr>
            <w:rStyle w:val="Hyperlink"/>
            <w:rFonts w:ascii="Arial" w:hAnsi="Arial" w:cs="Arial"/>
            <w:spacing w:val="1"/>
          </w:rPr>
          <w:t>r</w:t>
        </w:r>
        <w:r w:rsidR="008472B3" w:rsidRPr="00113BEA">
          <w:rPr>
            <w:rStyle w:val="Hyperlink"/>
            <w:rFonts w:ascii="Arial" w:hAnsi="Arial" w:cs="Arial"/>
          </w:rPr>
          <w:t>y</w:t>
        </w:r>
        <w:r w:rsidR="008472B3" w:rsidRPr="00113BEA">
          <w:rPr>
            <w:rStyle w:val="Hyperlink"/>
            <w:rFonts w:ascii="Arial" w:hAnsi="Arial" w:cs="Arial"/>
            <w:spacing w:val="16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-1"/>
          </w:rPr>
          <w:t>P</w:t>
        </w:r>
        <w:r w:rsidR="008472B3" w:rsidRPr="00113BEA">
          <w:rPr>
            <w:rStyle w:val="Hyperlink"/>
            <w:rFonts w:ascii="Arial" w:hAnsi="Arial" w:cs="Arial"/>
            <w:spacing w:val="1"/>
          </w:rPr>
          <w:t>r</w:t>
        </w:r>
        <w:r w:rsidR="008472B3" w:rsidRPr="00113BEA">
          <w:rPr>
            <w:rStyle w:val="Hyperlink"/>
            <w:rFonts w:ascii="Arial" w:hAnsi="Arial" w:cs="Arial"/>
          </w:rPr>
          <w:t>o</w:t>
        </w:r>
        <w:r w:rsidR="008472B3" w:rsidRPr="00113BEA">
          <w:rPr>
            <w:rStyle w:val="Hyperlink"/>
            <w:rFonts w:ascii="Arial" w:hAnsi="Arial" w:cs="Arial"/>
            <w:spacing w:val="2"/>
          </w:rPr>
          <w:t>g</w:t>
        </w:r>
        <w:r w:rsidR="008472B3" w:rsidRPr="00113BEA">
          <w:rPr>
            <w:rStyle w:val="Hyperlink"/>
            <w:rFonts w:ascii="Arial" w:hAnsi="Arial" w:cs="Arial"/>
            <w:spacing w:val="1"/>
          </w:rPr>
          <w:t>r</w:t>
        </w:r>
        <w:r w:rsidR="008472B3" w:rsidRPr="00113BEA">
          <w:rPr>
            <w:rStyle w:val="Hyperlink"/>
            <w:rFonts w:ascii="Arial" w:hAnsi="Arial" w:cs="Arial"/>
          </w:rPr>
          <w:t>ess</w:t>
        </w:r>
        <w:r w:rsidR="008472B3" w:rsidRPr="00113BEA">
          <w:rPr>
            <w:rStyle w:val="Hyperlink"/>
            <w:rFonts w:ascii="Arial" w:hAnsi="Arial" w:cs="Arial"/>
            <w:spacing w:val="18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-3"/>
          </w:rPr>
          <w:t>R</w:t>
        </w:r>
        <w:r w:rsidR="008472B3" w:rsidRPr="00113BEA">
          <w:rPr>
            <w:rStyle w:val="Hyperlink"/>
            <w:rFonts w:ascii="Arial" w:hAnsi="Arial" w:cs="Arial"/>
          </w:rPr>
          <w:t>epo</w:t>
        </w:r>
        <w:r w:rsidR="008472B3" w:rsidRPr="00113BEA">
          <w:rPr>
            <w:rStyle w:val="Hyperlink"/>
            <w:rFonts w:ascii="Arial" w:hAnsi="Arial" w:cs="Arial"/>
            <w:spacing w:val="1"/>
          </w:rPr>
          <w:t>rt</w:t>
        </w:r>
        <w:r w:rsidR="008472B3" w:rsidRPr="00113BEA">
          <w:rPr>
            <w:rStyle w:val="Hyperlink"/>
            <w:rFonts w:ascii="Arial" w:hAnsi="Arial" w:cs="Arial"/>
            <w:spacing w:val="16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1"/>
          </w:rPr>
          <w:t>f</w:t>
        </w:r>
        <w:r w:rsidR="008472B3" w:rsidRPr="00113BEA">
          <w:rPr>
            <w:rStyle w:val="Hyperlink"/>
            <w:rFonts w:ascii="Arial" w:hAnsi="Arial" w:cs="Arial"/>
          </w:rPr>
          <w:t>or</w:t>
        </w:r>
        <w:r w:rsidR="008472B3" w:rsidRPr="00113BEA">
          <w:rPr>
            <w:rStyle w:val="Hyperlink"/>
            <w:rFonts w:ascii="Arial" w:hAnsi="Arial" w:cs="Arial"/>
            <w:spacing w:val="17"/>
          </w:rPr>
          <w:t xml:space="preserve"> </w:t>
        </w:r>
        <w:r w:rsidR="008472B3" w:rsidRPr="00113BEA">
          <w:rPr>
            <w:rStyle w:val="Hyperlink"/>
            <w:rFonts w:ascii="Arial" w:hAnsi="Arial" w:cs="Arial"/>
            <w:spacing w:val="-4"/>
          </w:rPr>
          <w:t>M</w:t>
        </w:r>
        <w:r w:rsidR="008472B3" w:rsidRPr="00113BEA">
          <w:rPr>
            <w:rStyle w:val="Hyperlink"/>
            <w:rFonts w:ascii="Arial" w:hAnsi="Arial" w:cs="Arial"/>
          </w:rPr>
          <w:t xml:space="preserve">ay </w:t>
        </w:r>
        <w:r w:rsidR="008472B3" w:rsidRPr="00113BEA">
          <w:rPr>
            <w:rStyle w:val="Hyperlink"/>
            <w:rFonts w:ascii="Arial" w:hAnsi="Arial" w:cs="Arial"/>
            <w:position w:val="-1"/>
          </w:rPr>
          <w:t>2015</w:t>
        </w:r>
      </w:hyperlink>
    </w:p>
    <w:sectPr w:rsidR="003E728E" w:rsidSect="002E2FFA">
      <w:headerReference w:type="default" r:id="rId8"/>
      <w:pgSz w:w="11907" w:h="16840" w:code="9"/>
      <w:pgMar w:top="1134" w:right="1134" w:bottom="1134" w:left="1134" w:header="709" w:footer="709" w:gutter="0"/>
      <w:cols w:space="720" w:equalWidth="0">
        <w:col w:w="94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301" w:rsidRDefault="00024301" w:rsidP="002E2FFA">
      <w:pPr>
        <w:spacing w:after="0" w:line="240" w:lineRule="auto"/>
      </w:pPr>
      <w:r>
        <w:separator/>
      </w:r>
    </w:p>
  </w:endnote>
  <w:endnote w:type="continuationSeparator" w:id="0">
    <w:p w:rsidR="00024301" w:rsidRDefault="00024301" w:rsidP="002E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301" w:rsidRDefault="00024301" w:rsidP="002E2FFA">
      <w:pPr>
        <w:spacing w:after="0" w:line="240" w:lineRule="auto"/>
      </w:pPr>
      <w:r>
        <w:separator/>
      </w:r>
    </w:p>
  </w:footnote>
  <w:footnote w:type="continuationSeparator" w:id="0">
    <w:p w:rsidR="00024301" w:rsidRDefault="00024301" w:rsidP="002E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FFA" w:rsidRPr="00937A4A" w:rsidRDefault="002E2FFA" w:rsidP="002E2FF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lang w:eastAsia="en-US"/>
      </w:rPr>
    </w:pPr>
    <w:r w:rsidRPr="00937A4A">
      <w:rPr>
        <w:rFonts w:ascii="Arial" w:hAnsi="Arial" w:cs="Arial"/>
        <w:b/>
        <w:sz w:val="28"/>
        <w:lang w:eastAsia="en-US"/>
      </w:rPr>
      <w:t>Queensland Government</w:t>
    </w:r>
  </w:p>
  <w:p w:rsidR="002E2FFA" w:rsidRPr="00937A4A" w:rsidRDefault="002E2FFA" w:rsidP="002E2FF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lang w:eastAsia="en-US"/>
      </w:rPr>
    </w:pPr>
    <w:r w:rsidRPr="00937A4A">
      <w:rPr>
        <w:rFonts w:ascii="Arial" w:hAnsi="Arial" w:cs="Arial"/>
        <w:b/>
        <w:lang w:eastAsia="en-US"/>
      </w:rPr>
      <w:t xml:space="preserve">Cabinet – </w:t>
    </w:r>
    <w:r>
      <w:rPr>
        <w:rFonts w:ascii="Arial" w:hAnsi="Arial" w:cs="Arial"/>
        <w:b/>
        <w:lang w:eastAsia="en-US"/>
      </w:rPr>
      <w:t>May 2015</w:t>
    </w:r>
  </w:p>
  <w:p w:rsidR="002E2FFA" w:rsidRDefault="002E2FFA" w:rsidP="008472B3">
    <w:pPr>
      <w:pStyle w:val="Header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Severe Tropical Cyclone Marcia Recovery Monthly Progress Report May 2015</w:t>
    </w:r>
  </w:p>
  <w:p w:rsidR="002E2FFA" w:rsidRDefault="002E2FFA" w:rsidP="002E2FFA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Minister for Transport, Minister for Infrastructure, Local Government and Planning and Minister for Trade</w:t>
    </w:r>
  </w:p>
  <w:p w:rsidR="002E2FFA" w:rsidRDefault="002E2FFA" w:rsidP="002E2FFA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96CD9"/>
    <w:multiLevelType w:val="hybridMultilevel"/>
    <w:tmpl w:val="0C463848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93"/>
    <w:rsid w:val="00024301"/>
    <w:rsid w:val="00113BEA"/>
    <w:rsid w:val="00114FCA"/>
    <w:rsid w:val="0023468B"/>
    <w:rsid w:val="002E2FFA"/>
    <w:rsid w:val="003E728E"/>
    <w:rsid w:val="00567299"/>
    <w:rsid w:val="00681053"/>
    <w:rsid w:val="00727C50"/>
    <w:rsid w:val="00760773"/>
    <w:rsid w:val="007B4D88"/>
    <w:rsid w:val="007C5C7D"/>
    <w:rsid w:val="007F3D51"/>
    <w:rsid w:val="008472B3"/>
    <w:rsid w:val="008B7929"/>
    <w:rsid w:val="008C196C"/>
    <w:rsid w:val="008F6D7A"/>
    <w:rsid w:val="00937A4A"/>
    <w:rsid w:val="009519C6"/>
    <w:rsid w:val="009A7E85"/>
    <w:rsid w:val="00BC1707"/>
    <w:rsid w:val="00D267B0"/>
    <w:rsid w:val="00D80693"/>
    <w:rsid w:val="00DF52B3"/>
    <w:rsid w:val="00E773A6"/>
    <w:rsid w:val="00F575C4"/>
    <w:rsid w:val="00F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D51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character" w:customStyle="1" w:styleId="HeaderChar">
    <w:name w:val="Header Char"/>
    <w:link w:val="Header"/>
    <w:uiPriority w:val="99"/>
    <w:locked/>
    <w:rsid w:val="007F3D51"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E2F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E2FFA"/>
    <w:rPr>
      <w:rFonts w:cs="Times New Roman"/>
    </w:rPr>
  </w:style>
  <w:style w:type="character" w:styleId="Hyperlink">
    <w:name w:val="Hyperlink"/>
    <w:uiPriority w:val="99"/>
    <w:rsid w:val="002346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1088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1268</CharactersWithSpaces>
  <SharedDoc>false</SharedDoc>
  <HyperlinkBase>https://www.cabinet.qld.gov.au/documents/2015/May/TCMReport/</HyperlinkBase>
  <HLinks>
    <vt:vector size="6" baseType="variant"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2017-10-25T01:33:00Z</dcterms:created>
  <dcterms:modified xsi:type="dcterms:W3CDTF">2018-03-06T01:30:00Z</dcterms:modified>
  <cp:category>Disaster_Management</cp:category>
</cp:coreProperties>
</file>